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4D420" w14:textId="77777777" w:rsidR="00033075" w:rsidRDefault="00823E4D" w:rsidP="00802F75">
      <w:pPr>
        <w:pStyle w:val="Subtitle"/>
        <w:spacing w:after="120"/>
        <w:rPr>
          <w:b/>
        </w:rPr>
      </w:pPr>
      <w:r>
        <w:rPr>
          <w:b/>
          <w:caps/>
        </w:rPr>
        <w:t xml:space="preserve">The </w:t>
      </w:r>
      <w:r w:rsidR="00033075">
        <w:rPr>
          <w:b/>
          <w:caps/>
        </w:rPr>
        <w:t xml:space="preserve">Grainger Power Engineering Student </w:t>
      </w:r>
      <w:r w:rsidR="00802F75">
        <w:rPr>
          <w:b/>
          <w:caps/>
        </w:rPr>
        <w:t>A</w:t>
      </w:r>
      <w:r w:rsidR="00033075">
        <w:rPr>
          <w:b/>
          <w:caps/>
        </w:rPr>
        <w:t>wards</w:t>
      </w:r>
    </w:p>
    <w:p w14:paraId="320ACB42" w14:textId="77777777" w:rsidR="00033075" w:rsidRDefault="00802F75" w:rsidP="00033075">
      <w:pPr>
        <w:pStyle w:val="Subtitle"/>
        <w:spacing w:after="120"/>
      </w:pPr>
      <w:r>
        <w:rPr>
          <w:b/>
          <w:caps/>
        </w:rPr>
        <w:t>Missouri University of Science &amp; Technology</w:t>
      </w:r>
    </w:p>
    <w:p w14:paraId="632471B9" w14:textId="022A0B32" w:rsidR="00033075" w:rsidRDefault="00033075" w:rsidP="002E6EBA">
      <w:pPr>
        <w:jc w:val="both"/>
      </w:pPr>
      <w:r>
        <w:t xml:space="preserve">The Department of Electrical and Computer Engineering Power Engineering </w:t>
      </w:r>
      <w:r w:rsidR="00D96906">
        <w:t>Faculty</w:t>
      </w:r>
      <w:r>
        <w:t xml:space="preserve"> of the </w:t>
      </w:r>
      <w:r w:rsidR="00802F75">
        <w:t>Missouri University of Science &amp; Technology</w:t>
      </w:r>
      <w:r>
        <w:t xml:space="preserve"> is pleased to </w:t>
      </w:r>
      <w:r w:rsidR="008762CA">
        <w:t>announce</w:t>
      </w:r>
      <w:r>
        <w:t xml:space="preserve"> </w:t>
      </w:r>
      <w:r w:rsidR="00823E4D" w:rsidRPr="00823E4D">
        <w:rPr>
          <w:b/>
        </w:rPr>
        <w:t xml:space="preserve">The </w:t>
      </w:r>
      <w:r w:rsidR="00823E4D">
        <w:rPr>
          <w:b/>
          <w:bCs/>
        </w:rPr>
        <w:t xml:space="preserve">Grainger </w:t>
      </w:r>
      <w:r>
        <w:rPr>
          <w:b/>
          <w:bCs/>
        </w:rPr>
        <w:t xml:space="preserve">Power Engineering Student </w:t>
      </w:r>
      <w:r w:rsidR="00802F75">
        <w:rPr>
          <w:b/>
          <w:bCs/>
        </w:rPr>
        <w:t>A</w:t>
      </w:r>
      <w:r>
        <w:rPr>
          <w:b/>
          <w:bCs/>
        </w:rPr>
        <w:t xml:space="preserve">wards </w:t>
      </w:r>
      <w:r>
        <w:t xml:space="preserve">in the amount of </w:t>
      </w:r>
      <w:r>
        <w:rPr>
          <w:b/>
          <w:bCs/>
        </w:rPr>
        <w:t>$</w:t>
      </w:r>
      <w:r w:rsidR="00F07662">
        <w:rPr>
          <w:b/>
          <w:bCs/>
        </w:rPr>
        <w:t>6</w:t>
      </w:r>
      <w:r w:rsidR="001F1A7D">
        <w:rPr>
          <w:b/>
          <w:bCs/>
        </w:rPr>
        <w:t>,</w:t>
      </w:r>
      <w:r>
        <w:rPr>
          <w:b/>
          <w:bCs/>
        </w:rPr>
        <w:t>000</w:t>
      </w:r>
      <w:r>
        <w:t xml:space="preserve"> for students who will complete their degrees in </w:t>
      </w:r>
      <w:r w:rsidR="007D22D2">
        <w:t>August</w:t>
      </w:r>
      <w:r>
        <w:t xml:space="preserve"> </w:t>
      </w:r>
      <w:r w:rsidR="0014150B">
        <w:t>202</w:t>
      </w:r>
      <w:r w:rsidR="00A8014B">
        <w:t>4</w:t>
      </w:r>
      <w:r>
        <w:t xml:space="preserve"> through May </w:t>
      </w:r>
      <w:r w:rsidR="0014150B">
        <w:t>202</w:t>
      </w:r>
      <w:r w:rsidR="00A8014B">
        <w:t>5</w:t>
      </w:r>
      <w:r>
        <w:t>.</w:t>
      </w:r>
    </w:p>
    <w:p w14:paraId="082BC2BE" w14:textId="77777777" w:rsidR="00D96906" w:rsidRDefault="00D96906" w:rsidP="008762CA">
      <w:pPr>
        <w:jc w:val="both"/>
      </w:pPr>
    </w:p>
    <w:p w14:paraId="11DAA228" w14:textId="77777777" w:rsidR="00033075" w:rsidRDefault="00033075" w:rsidP="00033075">
      <w:pPr>
        <w:pStyle w:val="Heading1"/>
      </w:pPr>
      <w:r>
        <w:t>Objective</w:t>
      </w:r>
    </w:p>
    <w:p w14:paraId="0B8B95AD" w14:textId="77777777" w:rsidR="00033075" w:rsidRDefault="00033075" w:rsidP="00033075">
      <w:pPr>
        <w:jc w:val="both"/>
      </w:pPr>
      <w:r>
        <w:t>The objective of the Grainger Awards is to reward high achieving undergraduate and graduate students who have exhibited excellence in power engineering through course selection, research projects, or senior design projects.</w:t>
      </w:r>
    </w:p>
    <w:p w14:paraId="04F9C9B8" w14:textId="77777777" w:rsidR="00D96906" w:rsidRDefault="00D96906" w:rsidP="00033075">
      <w:pPr>
        <w:jc w:val="both"/>
      </w:pPr>
    </w:p>
    <w:p w14:paraId="7DBC5056" w14:textId="77777777" w:rsidR="00033075" w:rsidRDefault="00033075" w:rsidP="00033075">
      <w:pPr>
        <w:pStyle w:val="Heading1"/>
      </w:pPr>
      <w:r>
        <w:t xml:space="preserve">Student </w:t>
      </w:r>
      <w:r w:rsidR="00D96906">
        <w:t>Awards</w:t>
      </w:r>
    </w:p>
    <w:p w14:paraId="3C62F1CC" w14:textId="7FD222DE" w:rsidR="00033075" w:rsidRPr="009C38DC" w:rsidRDefault="00D96906" w:rsidP="00301A0F">
      <w:pPr>
        <w:pStyle w:val="BodyText"/>
        <w:rPr>
          <w:b/>
          <w:bCs/>
        </w:rPr>
      </w:pPr>
      <w:r>
        <w:t>Awards</w:t>
      </w:r>
      <w:r w:rsidR="00033075">
        <w:t xml:space="preserve"> will be made in two primary categories:  undergraduate and graduate student awards.  While some of the requirements will differ between categories, the primary objective in both categories is the same:  to motivate and reward excellence in power engineering.  </w:t>
      </w:r>
      <w:r w:rsidR="00301A0F" w:rsidRPr="009C38DC">
        <w:rPr>
          <w:b/>
          <w:bCs/>
        </w:rPr>
        <w:t xml:space="preserve">Minimum cumulative GPA of 3.0 and </w:t>
      </w:r>
      <w:r w:rsidR="00033075" w:rsidRPr="009C38DC">
        <w:rPr>
          <w:b/>
          <w:bCs/>
        </w:rPr>
        <w:t xml:space="preserve">U.S. Citizenship </w:t>
      </w:r>
      <w:r w:rsidR="00790BE7" w:rsidRPr="009C38DC">
        <w:rPr>
          <w:b/>
          <w:bCs/>
        </w:rPr>
        <w:t>are</w:t>
      </w:r>
      <w:r w:rsidR="00033075" w:rsidRPr="009C38DC">
        <w:rPr>
          <w:b/>
          <w:bCs/>
        </w:rPr>
        <w:t xml:space="preserve"> required in both categories.</w:t>
      </w:r>
      <w:r w:rsidR="00301A0F" w:rsidRPr="009C38DC">
        <w:rPr>
          <w:b/>
          <w:bCs/>
        </w:rPr>
        <w:t xml:space="preserve"> </w:t>
      </w:r>
    </w:p>
    <w:p w14:paraId="3AE2F102" w14:textId="77777777" w:rsidR="00033075" w:rsidRDefault="00033075" w:rsidP="00033075">
      <w:pPr>
        <w:pStyle w:val="BodyText"/>
        <w:rPr>
          <w:sz w:val="12"/>
          <w:szCs w:val="12"/>
        </w:rPr>
      </w:pPr>
    </w:p>
    <w:p w14:paraId="2F44A1A9" w14:textId="77777777" w:rsidR="00033075" w:rsidRDefault="00033075" w:rsidP="00033075">
      <w:pPr>
        <w:pStyle w:val="Heading2"/>
      </w:pPr>
      <w:r>
        <w:t xml:space="preserve">Undergraduate Student </w:t>
      </w:r>
      <w:r w:rsidR="00D96906">
        <w:t>Award</w:t>
      </w:r>
      <w:r>
        <w:t xml:space="preserve"> Eligibility</w:t>
      </w:r>
    </w:p>
    <w:p w14:paraId="76FA9241" w14:textId="77777777" w:rsidR="00033075" w:rsidRDefault="00033075" w:rsidP="00033075">
      <w:pPr>
        <w:pStyle w:val="BodyText2"/>
        <w:jc w:val="both"/>
      </w:pPr>
      <w:r>
        <w:t xml:space="preserve">Undergraduate students who meet the following minimum requirements are eligible to be considered for the </w:t>
      </w:r>
      <w:r w:rsidR="00D96906">
        <w:t>award</w:t>
      </w:r>
      <w:r>
        <w:t>:</w:t>
      </w:r>
    </w:p>
    <w:p w14:paraId="05C9BADB" w14:textId="5252A98E" w:rsidR="00033075" w:rsidRDefault="00033075" w:rsidP="002E6EBA">
      <w:pPr>
        <w:numPr>
          <w:ilvl w:val="0"/>
          <w:numId w:val="1"/>
        </w:numPr>
        <w:jc w:val="both"/>
      </w:pPr>
      <w:r>
        <w:t xml:space="preserve">Must graduate in August </w:t>
      </w:r>
      <w:r w:rsidR="0014150B">
        <w:t>202</w:t>
      </w:r>
      <w:r w:rsidR="00A8014B">
        <w:t>4</w:t>
      </w:r>
      <w:r>
        <w:t xml:space="preserve">, December </w:t>
      </w:r>
      <w:r w:rsidR="0014150B">
        <w:t>202</w:t>
      </w:r>
      <w:r w:rsidR="00A8014B">
        <w:t>4</w:t>
      </w:r>
      <w:r w:rsidR="00D96906">
        <w:t xml:space="preserve">, or May </w:t>
      </w:r>
      <w:r w:rsidR="0014150B">
        <w:t>202</w:t>
      </w:r>
      <w:r w:rsidR="00A8014B">
        <w:t>5</w:t>
      </w:r>
      <w:r>
        <w:t xml:space="preserve">. </w:t>
      </w:r>
    </w:p>
    <w:p w14:paraId="2712251F" w14:textId="77777777" w:rsidR="00033075" w:rsidRDefault="00033075" w:rsidP="00802F75">
      <w:pPr>
        <w:numPr>
          <w:ilvl w:val="0"/>
          <w:numId w:val="1"/>
        </w:numPr>
        <w:jc w:val="both"/>
      </w:pPr>
      <w:r>
        <w:t xml:space="preserve">Must have earned a Bachelor of Science degree </w:t>
      </w:r>
      <w:r w:rsidR="00802F75">
        <w:t>in Electrical Engineering</w:t>
      </w:r>
      <w:r>
        <w:t>.</w:t>
      </w:r>
    </w:p>
    <w:p w14:paraId="7E26EDA0" w14:textId="77777777" w:rsidR="00033075" w:rsidRDefault="00033075" w:rsidP="00033075">
      <w:pPr>
        <w:numPr>
          <w:ilvl w:val="0"/>
          <w:numId w:val="1"/>
        </w:numPr>
        <w:jc w:val="both"/>
      </w:pPr>
      <w:r>
        <w:t xml:space="preserve">Must have completed a concentration of study in the electric power engineering field </w:t>
      </w:r>
    </w:p>
    <w:p w14:paraId="36770B63" w14:textId="77777777" w:rsidR="00033075" w:rsidRDefault="00033075" w:rsidP="00033075">
      <w:pPr>
        <w:numPr>
          <w:ilvl w:val="0"/>
          <w:numId w:val="1"/>
        </w:numPr>
        <w:jc w:val="both"/>
      </w:pPr>
      <w:r>
        <w:t xml:space="preserve">Must complete and submit an application by the appropriate deadline. </w:t>
      </w:r>
    </w:p>
    <w:p w14:paraId="0FFC9CF9" w14:textId="77777777" w:rsidR="00033075" w:rsidRDefault="00033075" w:rsidP="00033075">
      <w:pPr>
        <w:ind w:left="360"/>
        <w:jc w:val="both"/>
      </w:pPr>
    </w:p>
    <w:p w14:paraId="691EC549" w14:textId="77777777" w:rsidR="00033075" w:rsidRDefault="00033075" w:rsidP="00033075">
      <w:pPr>
        <w:pStyle w:val="Heading3"/>
        <w:jc w:val="left"/>
      </w:pPr>
      <w:r>
        <w:t xml:space="preserve">                              Table I:  Undergraduate Power Engineering Emphasis Courses</w:t>
      </w:r>
    </w:p>
    <w:tbl>
      <w:tblPr>
        <w:tblW w:w="0" w:type="auto"/>
        <w:tblInd w:w="15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90"/>
        <w:gridCol w:w="4320"/>
      </w:tblGrid>
      <w:tr w:rsidR="00033075" w14:paraId="3F2BAD0F" w14:textId="77777777" w:rsidTr="00033075">
        <w:tc>
          <w:tcPr>
            <w:tcW w:w="1890" w:type="dxa"/>
            <w:tcBorders>
              <w:top w:val="single" w:sz="4" w:space="0" w:color="auto"/>
              <w:left w:val="single" w:sz="4" w:space="0" w:color="auto"/>
              <w:bottom w:val="single" w:sz="4" w:space="0" w:color="auto"/>
              <w:right w:val="nil"/>
            </w:tcBorders>
          </w:tcPr>
          <w:p w14:paraId="5C8370A3" w14:textId="77777777" w:rsidR="00033075" w:rsidRDefault="00033075">
            <w:r>
              <w:t>Course Number</w:t>
            </w:r>
          </w:p>
        </w:tc>
        <w:tc>
          <w:tcPr>
            <w:tcW w:w="4320" w:type="dxa"/>
            <w:tcBorders>
              <w:top w:val="single" w:sz="4" w:space="0" w:color="auto"/>
              <w:left w:val="nil"/>
              <w:bottom w:val="single" w:sz="4" w:space="0" w:color="auto"/>
              <w:right w:val="single" w:sz="4" w:space="0" w:color="auto"/>
            </w:tcBorders>
          </w:tcPr>
          <w:p w14:paraId="3985055E" w14:textId="77777777" w:rsidR="00033075" w:rsidRDefault="00033075">
            <w:r>
              <w:t>Course Title</w:t>
            </w:r>
          </w:p>
        </w:tc>
      </w:tr>
      <w:tr w:rsidR="00033075" w14:paraId="4009529B" w14:textId="77777777" w:rsidTr="00033075">
        <w:tc>
          <w:tcPr>
            <w:tcW w:w="1890" w:type="dxa"/>
            <w:tcBorders>
              <w:top w:val="single" w:sz="4" w:space="0" w:color="auto"/>
              <w:left w:val="single" w:sz="4" w:space="0" w:color="auto"/>
              <w:bottom w:val="nil"/>
              <w:right w:val="nil"/>
            </w:tcBorders>
          </w:tcPr>
          <w:p w14:paraId="099ADDFC" w14:textId="77777777" w:rsidR="00033075" w:rsidRDefault="00033075" w:rsidP="001F1A7D">
            <w:r>
              <w:t xml:space="preserve">EE </w:t>
            </w:r>
            <w:r w:rsidR="00653C23">
              <w:t>3500</w:t>
            </w:r>
            <w:r>
              <w:t xml:space="preserve"> </w:t>
            </w:r>
          </w:p>
        </w:tc>
        <w:tc>
          <w:tcPr>
            <w:tcW w:w="4320" w:type="dxa"/>
            <w:tcBorders>
              <w:top w:val="single" w:sz="4" w:space="0" w:color="auto"/>
              <w:left w:val="nil"/>
              <w:bottom w:val="nil"/>
              <w:right w:val="single" w:sz="4" w:space="0" w:color="auto"/>
            </w:tcBorders>
          </w:tcPr>
          <w:p w14:paraId="1542D59B" w14:textId="77777777" w:rsidR="00033075" w:rsidRDefault="00033075">
            <w:r>
              <w:t>Electromechanics</w:t>
            </w:r>
          </w:p>
        </w:tc>
      </w:tr>
      <w:tr w:rsidR="00033075" w14:paraId="5FC7C7DE" w14:textId="77777777" w:rsidTr="00033075">
        <w:tc>
          <w:tcPr>
            <w:tcW w:w="1890" w:type="dxa"/>
            <w:tcBorders>
              <w:top w:val="nil"/>
              <w:left w:val="single" w:sz="4" w:space="0" w:color="auto"/>
              <w:bottom w:val="nil"/>
              <w:right w:val="nil"/>
            </w:tcBorders>
          </w:tcPr>
          <w:p w14:paraId="40B2E019" w14:textId="77777777" w:rsidR="00033075" w:rsidRDefault="00033075" w:rsidP="001F1A7D">
            <w:r>
              <w:t xml:space="preserve">EE </w:t>
            </w:r>
            <w:r w:rsidR="00653C23">
              <w:t>3540</w:t>
            </w:r>
          </w:p>
        </w:tc>
        <w:tc>
          <w:tcPr>
            <w:tcW w:w="4320" w:type="dxa"/>
            <w:tcBorders>
              <w:top w:val="nil"/>
              <w:left w:val="nil"/>
              <w:bottom w:val="nil"/>
              <w:right w:val="single" w:sz="4" w:space="0" w:color="auto"/>
            </w:tcBorders>
          </w:tcPr>
          <w:p w14:paraId="294BE61E" w14:textId="77777777" w:rsidR="00033075" w:rsidRDefault="00033075">
            <w:r>
              <w:t xml:space="preserve">Power System </w:t>
            </w:r>
            <w:r w:rsidR="001F1A7D">
              <w:t xml:space="preserve">Design and </w:t>
            </w:r>
            <w:r>
              <w:t>Analysis</w:t>
            </w:r>
          </w:p>
        </w:tc>
      </w:tr>
      <w:tr w:rsidR="00577D0A" w14:paraId="1C4E51C1" w14:textId="77777777" w:rsidTr="00B52902">
        <w:tc>
          <w:tcPr>
            <w:tcW w:w="1890" w:type="dxa"/>
            <w:tcBorders>
              <w:top w:val="nil"/>
              <w:left w:val="single" w:sz="4" w:space="0" w:color="auto"/>
              <w:bottom w:val="nil"/>
              <w:right w:val="nil"/>
            </w:tcBorders>
          </w:tcPr>
          <w:p w14:paraId="0E4B679E" w14:textId="77777777" w:rsidR="00577D0A" w:rsidRDefault="00577D0A" w:rsidP="00B52902">
            <w:r>
              <w:t>EE 5001</w:t>
            </w:r>
          </w:p>
        </w:tc>
        <w:tc>
          <w:tcPr>
            <w:tcW w:w="4320" w:type="dxa"/>
            <w:tcBorders>
              <w:top w:val="nil"/>
              <w:left w:val="nil"/>
              <w:bottom w:val="nil"/>
              <w:right w:val="single" w:sz="4" w:space="0" w:color="auto"/>
            </w:tcBorders>
          </w:tcPr>
          <w:p w14:paraId="7DD2D550" w14:textId="77777777" w:rsidR="00577D0A" w:rsidRDefault="00577D0A" w:rsidP="00B52902">
            <w:r>
              <w:t>Microgrids</w:t>
            </w:r>
          </w:p>
        </w:tc>
      </w:tr>
      <w:tr w:rsidR="001F1A7D" w14:paraId="589DE111" w14:textId="77777777" w:rsidTr="00B52902">
        <w:tc>
          <w:tcPr>
            <w:tcW w:w="1890" w:type="dxa"/>
            <w:tcBorders>
              <w:top w:val="nil"/>
              <w:left w:val="single" w:sz="4" w:space="0" w:color="auto"/>
              <w:bottom w:val="nil"/>
              <w:right w:val="nil"/>
            </w:tcBorders>
          </w:tcPr>
          <w:p w14:paraId="03A31DFA" w14:textId="77777777" w:rsidR="001F1A7D" w:rsidRDefault="001F1A7D" w:rsidP="00B52902">
            <w:r>
              <w:t>EE 5150</w:t>
            </w:r>
          </w:p>
        </w:tc>
        <w:tc>
          <w:tcPr>
            <w:tcW w:w="4320" w:type="dxa"/>
            <w:tcBorders>
              <w:top w:val="nil"/>
              <w:left w:val="nil"/>
              <w:bottom w:val="nil"/>
              <w:right w:val="single" w:sz="4" w:space="0" w:color="auto"/>
            </w:tcBorders>
          </w:tcPr>
          <w:p w14:paraId="23C1B087" w14:textId="77777777" w:rsidR="001F1A7D" w:rsidRDefault="001F1A7D" w:rsidP="00B52902">
            <w:r>
              <w:t>Photovoltaic Systems Engineering</w:t>
            </w:r>
          </w:p>
        </w:tc>
      </w:tr>
      <w:tr w:rsidR="001F1A7D" w14:paraId="7ADC2317" w14:textId="77777777" w:rsidTr="00B52902">
        <w:tc>
          <w:tcPr>
            <w:tcW w:w="1890" w:type="dxa"/>
            <w:tcBorders>
              <w:top w:val="nil"/>
              <w:left w:val="single" w:sz="4" w:space="0" w:color="auto"/>
              <w:bottom w:val="nil"/>
              <w:right w:val="nil"/>
            </w:tcBorders>
          </w:tcPr>
          <w:p w14:paraId="3BD02197" w14:textId="77777777" w:rsidR="001F1A7D" w:rsidRDefault="001F1A7D" w:rsidP="00B52902">
            <w:r>
              <w:t>EE 5500</w:t>
            </w:r>
          </w:p>
        </w:tc>
        <w:tc>
          <w:tcPr>
            <w:tcW w:w="4320" w:type="dxa"/>
            <w:tcBorders>
              <w:top w:val="nil"/>
              <w:left w:val="nil"/>
              <w:bottom w:val="nil"/>
              <w:right w:val="single" w:sz="4" w:space="0" w:color="auto"/>
            </w:tcBorders>
          </w:tcPr>
          <w:p w14:paraId="3AA58495" w14:textId="77777777" w:rsidR="001F1A7D" w:rsidRDefault="001F1A7D" w:rsidP="00B52902">
            <w:r>
              <w:t>Electric Drive Systems</w:t>
            </w:r>
          </w:p>
        </w:tc>
      </w:tr>
      <w:tr w:rsidR="001F1A7D" w14:paraId="07E7385C" w14:textId="77777777" w:rsidTr="001F1A7D">
        <w:tc>
          <w:tcPr>
            <w:tcW w:w="1890" w:type="dxa"/>
            <w:tcBorders>
              <w:top w:val="nil"/>
              <w:left w:val="single" w:sz="4" w:space="0" w:color="auto"/>
              <w:bottom w:val="nil"/>
              <w:right w:val="nil"/>
            </w:tcBorders>
          </w:tcPr>
          <w:p w14:paraId="6A3B16D3" w14:textId="77777777" w:rsidR="001F1A7D" w:rsidRDefault="001F1A7D" w:rsidP="00B52902">
            <w:r>
              <w:t>EE 5510</w:t>
            </w:r>
          </w:p>
        </w:tc>
        <w:tc>
          <w:tcPr>
            <w:tcW w:w="4320" w:type="dxa"/>
            <w:tcBorders>
              <w:top w:val="nil"/>
              <w:left w:val="nil"/>
              <w:bottom w:val="nil"/>
              <w:right w:val="single" w:sz="4" w:space="0" w:color="auto"/>
            </w:tcBorders>
          </w:tcPr>
          <w:p w14:paraId="77E78506" w14:textId="77777777" w:rsidR="001F1A7D" w:rsidRDefault="001F1A7D" w:rsidP="00B52902">
            <w:r>
              <w:t>Electric-Drive Vehicles</w:t>
            </w:r>
          </w:p>
        </w:tc>
      </w:tr>
      <w:tr w:rsidR="001F1A7D" w14:paraId="099BF327" w14:textId="77777777" w:rsidTr="001F1A7D">
        <w:tc>
          <w:tcPr>
            <w:tcW w:w="1890" w:type="dxa"/>
            <w:tcBorders>
              <w:top w:val="nil"/>
              <w:left w:val="single" w:sz="4" w:space="0" w:color="auto"/>
              <w:bottom w:val="nil"/>
              <w:right w:val="nil"/>
            </w:tcBorders>
          </w:tcPr>
          <w:p w14:paraId="4C69DA97" w14:textId="77777777" w:rsidR="001F1A7D" w:rsidRDefault="001F1A7D" w:rsidP="00B52902">
            <w:r>
              <w:t>EE 5520</w:t>
            </w:r>
          </w:p>
        </w:tc>
        <w:tc>
          <w:tcPr>
            <w:tcW w:w="4320" w:type="dxa"/>
            <w:tcBorders>
              <w:top w:val="nil"/>
              <w:left w:val="nil"/>
              <w:bottom w:val="nil"/>
              <w:right w:val="single" w:sz="4" w:space="0" w:color="auto"/>
            </w:tcBorders>
          </w:tcPr>
          <w:p w14:paraId="13F3C367" w14:textId="77777777" w:rsidR="001F1A7D" w:rsidRDefault="001F1A7D" w:rsidP="00B52902">
            <w:r>
              <w:t>Power Electronics</w:t>
            </w:r>
          </w:p>
        </w:tc>
      </w:tr>
      <w:tr w:rsidR="001F1A7D" w14:paraId="6C5ED2D2" w14:textId="77777777" w:rsidTr="001F1A7D">
        <w:tc>
          <w:tcPr>
            <w:tcW w:w="1890" w:type="dxa"/>
            <w:tcBorders>
              <w:top w:val="nil"/>
              <w:left w:val="single" w:sz="4" w:space="0" w:color="auto"/>
              <w:bottom w:val="nil"/>
              <w:right w:val="nil"/>
            </w:tcBorders>
          </w:tcPr>
          <w:p w14:paraId="3ECBE381" w14:textId="77777777" w:rsidR="001F1A7D" w:rsidRDefault="001F1A7D" w:rsidP="00B52902">
            <w:r>
              <w:t>EE 5540</w:t>
            </w:r>
          </w:p>
        </w:tc>
        <w:tc>
          <w:tcPr>
            <w:tcW w:w="4320" w:type="dxa"/>
            <w:tcBorders>
              <w:top w:val="nil"/>
              <w:left w:val="nil"/>
              <w:bottom w:val="nil"/>
              <w:right w:val="single" w:sz="4" w:space="0" w:color="auto"/>
            </w:tcBorders>
          </w:tcPr>
          <w:p w14:paraId="2EE39884" w14:textId="77777777" w:rsidR="001F1A7D" w:rsidRDefault="001F1A7D" w:rsidP="00B52902">
            <w:r>
              <w:t>Power Systems Engineering</w:t>
            </w:r>
          </w:p>
        </w:tc>
      </w:tr>
      <w:tr w:rsidR="00033075" w14:paraId="61C8D194" w14:textId="77777777" w:rsidTr="001F1A7D">
        <w:tc>
          <w:tcPr>
            <w:tcW w:w="1890" w:type="dxa"/>
            <w:tcBorders>
              <w:top w:val="nil"/>
              <w:left w:val="single" w:sz="4" w:space="0" w:color="auto"/>
              <w:bottom w:val="nil"/>
              <w:right w:val="nil"/>
            </w:tcBorders>
          </w:tcPr>
          <w:p w14:paraId="0CCABE73" w14:textId="77777777" w:rsidR="00033075" w:rsidRDefault="00033075" w:rsidP="001F1A7D">
            <w:r>
              <w:t xml:space="preserve">EE </w:t>
            </w:r>
            <w:r w:rsidR="00653C23">
              <w:t>5550</w:t>
            </w:r>
          </w:p>
        </w:tc>
        <w:tc>
          <w:tcPr>
            <w:tcW w:w="4320" w:type="dxa"/>
            <w:tcBorders>
              <w:top w:val="nil"/>
              <w:left w:val="nil"/>
              <w:bottom w:val="nil"/>
              <w:right w:val="single" w:sz="4" w:space="0" w:color="auto"/>
            </w:tcBorders>
          </w:tcPr>
          <w:p w14:paraId="58F8F481" w14:textId="77777777" w:rsidR="00033075" w:rsidRDefault="001F1A7D">
            <w:r>
              <w:t xml:space="preserve">Electric </w:t>
            </w:r>
            <w:r w:rsidR="00AC46A1">
              <w:t>Power Quality</w:t>
            </w:r>
          </w:p>
        </w:tc>
      </w:tr>
      <w:tr w:rsidR="001F1A7D" w14:paraId="0C99463A" w14:textId="77777777" w:rsidTr="001F1A7D">
        <w:tc>
          <w:tcPr>
            <w:tcW w:w="1890" w:type="dxa"/>
            <w:tcBorders>
              <w:top w:val="nil"/>
              <w:left w:val="single" w:sz="4" w:space="0" w:color="auto"/>
              <w:bottom w:val="single" w:sz="4" w:space="0" w:color="auto"/>
              <w:right w:val="nil"/>
            </w:tcBorders>
          </w:tcPr>
          <w:p w14:paraId="701CF700" w14:textId="77777777" w:rsidR="001F1A7D" w:rsidRDefault="001F1A7D" w:rsidP="00B52902">
            <w:r>
              <w:t>EE 5570</w:t>
            </w:r>
          </w:p>
        </w:tc>
        <w:tc>
          <w:tcPr>
            <w:tcW w:w="4320" w:type="dxa"/>
            <w:tcBorders>
              <w:top w:val="nil"/>
              <w:left w:val="nil"/>
              <w:bottom w:val="single" w:sz="4" w:space="0" w:color="auto"/>
              <w:right w:val="single" w:sz="4" w:space="0" w:color="auto"/>
            </w:tcBorders>
          </w:tcPr>
          <w:p w14:paraId="223CABD8" w14:textId="77777777" w:rsidR="001F1A7D" w:rsidRDefault="001F1A7D" w:rsidP="00B52902">
            <w:r>
              <w:t>Extra High Voltage Engineering</w:t>
            </w:r>
          </w:p>
        </w:tc>
      </w:tr>
    </w:tbl>
    <w:p w14:paraId="6F27E0DB" w14:textId="77777777" w:rsidR="00033075" w:rsidRDefault="00033075" w:rsidP="00033075">
      <w:pPr>
        <w:pStyle w:val="BodyText"/>
      </w:pPr>
    </w:p>
    <w:p w14:paraId="67EA1DD4" w14:textId="77777777" w:rsidR="00033075" w:rsidRDefault="00033075" w:rsidP="00033075">
      <w:pPr>
        <w:pStyle w:val="BodyText"/>
      </w:pPr>
      <w:r>
        <w:t>A concentration of study in the power engineering field is defined as satisfying one the following:</w:t>
      </w:r>
    </w:p>
    <w:p w14:paraId="1B8739FD" w14:textId="77777777" w:rsidR="00033075" w:rsidRDefault="00033075" w:rsidP="00033075">
      <w:pPr>
        <w:numPr>
          <w:ilvl w:val="0"/>
          <w:numId w:val="2"/>
        </w:numPr>
        <w:jc w:val="both"/>
      </w:pPr>
      <w:r>
        <w:t xml:space="preserve">Successful completion of three of the courses listed in Table I. </w:t>
      </w:r>
    </w:p>
    <w:p w14:paraId="2DC86EEF" w14:textId="77777777" w:rsidR="00033075" w:rsidRDefault="00033075" w:rsidP="00033075">
      <w:pPr>
        <w:numPr>
          <w:ilvl w:val="0"/>
          <w:numId w:val="2"/>
        </w:numPr>
        <w:jc w:val="both"/>
      </w:pPr>
      <w:r>
        <w:t xml:space="preserve">Successful completion of two of the courses listed in Table I and a senior design project with a power engineering </w:t>
      </w:r>
      <w:r w:rsidR="00D96906">
        <w:t>faculty advisor</w:t>
      </w:r>
      <w:r>
        <w:t xml:space="preserve">. </w:t>
      </w:r>
    </w:p>
    <w:p w14:paraId="7D54A05C" w14:textId="77777777" w:rsidR="00033075" w:rsidRDefault="00033075" w:rsidP="00033075">
      <w:pPr>
        <w:numPr>
          <w:ilvl w:val="0"/>
          <w:numId w:val="2"/>
        </w:numPr>
        <w:jc w:val="both"/>
      </w:pPr>
      <w:r>
        <w:t xml:space="preserve">Successful completion of two of the courses listed in Table I and an undergraduate research project with one of the power engineering faculty. </w:t>
      </w:r>
    </w:p>
    <w:p w14:paraId="3298EBF3" w14:textId="77777777" w:rsidR="00033075" w:rsidRDefault="00033075" w:rsidP="00033075">
      <w:pPr>
        <w:ind w:left="360"/>
        <w:jc w:val="both"/>
        <w:rPr>
          <w:sz w:val="12"/>
          <w:szCs w:val="12"/>
        </w:rPr>
      </w:pPr>
    </w:p>
    <w:p w14:paraId="2FA08CF0" w14:textId="77777777" w:rsidR="00033075" w:rsidRDefault="00B252ED" w:rsidP="00033075">
      <w:pPr>
        <w:pStyle w:val="Heading2"/>
      </w:pPr>
      <w:r>
        <w:br w:type="page"/>
      </w:r>
      <w:r w:rsidR="00033075">
        <w:lastRenderedPageBreak/>
        <w:t xml:space="preserve">Master of Science Graduate Student </w:t>
      </w:r>
      <w:r w:rsidR="00D96906">
        <w:t>Award</w:t>
      </w:r>
      <w:r w:rsidR="00033075">
        <w:t xml:space="preserve"> Eligibility</w:t>
      </w:r>
    </w:p>
    <w:p w14:paraId="3D4BADDA" w14:textId="77777777" w:rsidR="00033075" w:rsidRDefault="00033075" w:rsidP="00D96906">
      <w:pPr>
        <w:pStyle w:val="BodyText2"/>
      </w:pPr>
      <w:r>
        <w:t xml:space="preserve">Graduate students who meet the following minimum requirements are eligible to be considered for the </w:t>
      </w:r>
      <w:r w:rsidR="008F5870">
        <w:t>award</w:t>
      </w:r>
      <w:r>
        <w:t>:</w:t>
      </w:r>
    </w:p>
    <w:p w14:paraId="1B5955CB" w14:textId="537C5092" w:rsidR="00B252ED" w:rsidRDefault="00B252ED" w:rsidP="002E6EBA">
      <w:pPr>
        <w:numPr>
          <w:ilvl w:val="0"/>
          <w:numId w:val="1"/>
        </w:numPr>
        <w:jc w:val="both"/>
      </w:pPr>
      <w:r>
        <w:t xml:space="preserve">Must graduate in August </w:t>
      </w:r>
      <w:r w:rsidR="0014150B">
        <w:t>202</w:t>
      </w:r>
      <w:r w:rsidR="00A8014B">
        <w:t>4</w:t>
      </w:r>
      <w:r>
        <w:t xml:space="preserve">, December </w:t>
      </w:r>
      <w:r w:rsidR="0014150B">
        <w:t>202</w:t>
      </w:r>
      <w:r w:rsidR="00A8014B">
        <w:t>4</w:t>
      </w:r>
      <w:r>
        <w:t xml:space="preserve">, or May </w:t>
      </w:r>
      <w:r w:rsidR="0014150B">
        <w:t>202</w:t>
      </w:r>
      <w:r w:rsidR="00A8014B">
        <w:t>5</w:t>
      </w:r>
      <w:r>
        <w:t xml:space="preserve">. </w:t>
      </w:r>
    </w:p>
    <w:p w14:paraId="4D3D1F2B" w14:textId="77777777" w:rsidR="00033075" w:rsidRDefault="00033075" w:rsidP="00D96906">
      <w:pPr>
        <w:pStyle w:val="BodyText2"/>
        <w:numPr>
          <w:ilvl w:val="0"/>
          <w:numId w:val="9"/>
        </w:numPr>
      </w:pPr>
      <w:r>
        <w:t xml:space="preserve">Must have earned a Master of Science degree and have a power engineering faculty member as thesis advisor. </w:t>
      </w:r>
    </w:p>
    <w:p w14:paraId="3CE186F8" w14:textId="77777777" w:rsidR="00033075" w:rsidRDefault="00033075" w:rsidP="00D96906">
      <w:pPr>
        <w:pStyle w:val="BodyText2"/>
        <w:numPr>
          <w:ilvl w:val="0"/>
          <w:numId w:val="9"/>
        </w:numPr>
      </w:pPr>
      <w:r>
        <w:t xml:space="preserve">Must have completed a concentration of study in the power engineering field </w:t>
      </w:r>
    </w:p>
    <w:p w14:paraId="3303A379" w14:textId="77777777" w:rsidR="00033075" w:rsidRDefault="00033075" w:rsidP="00D96906">
      <w:pPr>
        <w:pStyle w:val="BodyText2"/>
        <w:numPr>
          <w:ilvl w:val="0"/>
          <w:numId w:val="9"/>
        </w:numPr>
      </w:pPr>
      <w:r>
        <w:t xml:space="preserve">Must complete and submit an application by the appropriate deadline. </w:t>
      </w:r>
    </w:p>
    <w:p w14:paraId="2DA32875" w14:textId="77777777" w:rsidR="00033075" w:rsidRDefault="00033075" w:rsidP="00033075">
      <w:pPr>
        <w:ind w:left="360"/>
        <w:jc w:val="both"/>
        <w:rPr>
          <w:sz w:val="12"/>
          <w:szCs w:val="12"/>
        </w:rPr>
      </w:pPr>
    </w:p>
    <w:p w14:paraId="6753DFA0" w14:textId="77777777" w:rsidR="00033075" w:rsidRDefault="00033075" w:rsidP="00033075">
      <w:pPr>
        <w:pStyle w:val="Heading3"/>
        <w:jc w:val="left"/>
      </w:pPr>
      <w:r>
        <w:t xml:space="preserve">                                 Table II:  Graduate Power Engineering Emphasis Courses</w:t>
      </w:r>
    </w:p>
    <w:tbl>
      <w:tblPr>
        <w:tblW w:w="0" w:type="auto"/>
        <w:tblInd w:w="15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90"/>
        <w:gridCol w:w="4320"/>
      </w:tblGrid>
      <w:tr w:rsidR="00033075" w14:paraId="58CCC252" w14:textId="77777777" w:rsidTr="00033075">
        <w:tc>
          <w:tcPr>
            <w:tcW w:w="1890" w:type="dxa"/>
            <w:tcBorders>
              <w:top w:val="single" w:sz="4" w:space="0" w:color="auto"/>
              <w:left w:val="single" w:sz="4" w:space="0" w:color="auto"/>
              <w:bottom w:val="single" w:sz="4" w:space="0" w:color="auto"/>
              <w:right w:val="nil"/>
            </w:tcBorders>
          </w:tcPr>
          <w:p w14:paraId="17B6F623" w14:textId="77777777" w:rsidR="00033075" w:rsidRDefault="00033075">
            <w:r>
              <w:t>Course Number</w:t>
            </w:r>
          </w:p>
        </w:tc>
        <w:tc>
          <w:tcPr>
            <w:tcW w:w="4320" w:type="dxa"/>
            <w:tcBorders>
              <w:top w:val="single" w:sz="4" w:space="0" w:color="auto"/>
              <w:left w:val="nil"/>
              <w:bottom w:val="single" w:sz="4" w:space="0" w:color="auto"/>
              <w:right w:val="single" w:sz="4" w:space="0" w:color="auto"/>
            </w:tcBorders>
          </w:tcPr>
          <w:p w14:paraId="610D5D9A" w14:textId="77777777" w:rsidR="00033075" w:rsidRDefault="00033075">
            <w:r>
              <w:t>Course Title</w:t>
            </w:r>
          </w:p>
        </w:tc>
      </w:tr>
      <w:tr w:rsidR="00277F2D" w14:paraId="108D14C1" w14:textId="77777777" w:rsidTr="00033075">
        <w:tc>
          <w:tcPr>
            <w:tcW w:w="1890" w:type="dxa"/>
            <w:tcBorders>
              <w:top w:val="nil"/>
              <w:left w:val="single" w:sz="4" w:space="0" w:color="auto"/>
              <w:bottom w:val="nil"/>
              <w:right w:val="nil"/>
            </w:tcBorders>
          </w:tcPr>
          <w:p w14:paraId="4247BAC6" w14:textId="3FC297C8" w:rsidR="00277F2D" w:rsidRDefault="00277F2D" w:rsidP="00D6091B">
            <w:r>
              <w:t>EE 5001</w:t>
            </w:r>
          </w:p>
        </w:tc>
        <w:tc>
          <w:tcPr>
            <w:tcW w:w="4320" w:type="dxa"/>
            <w:tcBorders>
              <w:top w:val="nil"/>
              <w:left w:val="nil"/>
              <w:bottom w:val="nil"/>
              <w:right w:val="single" w:sz="4" w:space="0" w:color="auto"/>
            </w:tcBorders>
          </w:tcPr>
          <w:p w14:paraId="54D528DA" w14:textId="77777777" w:rsidR="00277F2D" w:rsidRDefault="00277F2D" w:rsidP="00521A71">
            <w:r>
              <w:t>Microgrids</w:t>
            </w:r>
          </w:p>
        </w:tc>
      </w:tr>
      <w:tr w:rsidR="008A6A8E" w14:paraId="593CC9A9" w14:textId="77777777" w:rsidTr="00033075">
        <w:tc>
          <w:tcPr>
            <w:tcW w:w="1890" w:type="dxa"/>
            <w:tcBorders>
              <w:top w:val="nil"/>
              <w:left w:val="single" w:sz="4" w:space="0" w:color="auto"/>
              <w:bottom w:val="nil"/>
              <w:right w:val="nil"/>
            </w:tcBorders>
          </w:tcPr>
          <w:p w14:paraId="0F61F6A0" w14:textId="6E0FB6A3" w:rsidR="008A6A8E" w:rsidRDefault="008A6A8E" w:rsidP="00521A71">
            <w:r>
              <w:t xml:space="preserve">EE </w:t>
            </w:r>
            <w:r w:rsidR="00653C23">
              <w:t>5570</w:t>
            </w:r>
          </w:p>
        </w:tc>
        <w:tc>
          <w:tcPr>
            <w:tcW w:w="4320" w:type="dxa"/>
            <w:tcBorders>
              <w:top w:val="nil"/>
              <w:left w:val="nil"/>
              <w:bottom w:val="nil"/>
              <w:right w:val="single" w:sz="4" w:space="0" w:color="auto"/>
            </w:tcBorders>
          </w:tcPr>
          <w:p w14:paraId="3C3F08AE" w14:textId="77777777" w:rsidR="008A6A8E" w:rsidRDefault="008A6A8E" w:rsidP="00521A71">
            <w:r>
              <w:t>High Voltage Engineering</w:t>
            </w:r>
          </w:p>
        </w:tc>
      </w:tr>
      <w:tr w:rsidR="008A6A8E" w14:paraId="5B36EE08" w14:textId="77777777" w:rsidTr="00033075">
        <w:tc>
          <w:tcPr>
            <w:tcW w:w="1890" w:type="dxa"/>
            <w:tcBorders>
              <w:top w:val="nil"/>
              <w:left w:val="single" w:sz="4" w:space="0" w:color="auto"/>
              <w:bottom w:val="nil"/>
              <w:right w:val="nil"/>
            </w:tcBorders>
          </w:tcPr>
          <w:p w14:paraId="0C11390E" w14:textId="2E2ECFE4" w:rsidR="008A6A8E" w:rsidRDefault="008A6A8E">
            <w:r>
              <w:t xml:space="preserve">EE </w:t>
            </w:r>
            <w:r w:rsidR="00653C23">
              <w:t>5550</w:t>
            </w:r>
          </w:p>
        </w:tc>
        <w:tc>
          <w:tcPr>
            <w:tcW w:w="4320" w:type="dxa"/>
            <w:tcBorders>
              <w:top w:val="nil"/>
              <w:left w:val="nil"/>
              <w:bottom w:val="nil"/>
              <w:right w:val="single" w:sz="4" w:space="0" w:color="auto"/>
            </w:tcBorders>
          </w:tcPr>
          <w:p w14:paraId="0BC68DB4" w14:textId="77777777" w:rsidR="008A6A8E" w:rsidRDefault="008A6A8E">
            <w:r>
              <w:t>Power Quality</w:t>
            </w:r>
          </w:p>
        </w:tc>
      </w:tr>
      <w:tr w:rsidR="008A6A8E" w14:paraId="474D4F0A" w14:textId="77777777" w:rsidTr="00033075">
        <w:tc>
          <w:tcPr>
            <w:tcW w:w="1890" w:type="dxa"/>
            <w:tcBorders>
              <w:top w:val="nil"/>
              <w:left w:val="single" w:sz="4" w:space="0" w:color="auto"/>
              <w:bottom w:val="nil"/>
              <w:right w:val="nil"/>
            </w:tcBorders>
          </w:tcPr>
          <w:p w14:paraId="65569939" w14:textId="72E39400" w:rsidR="008A6A8E" w:rsidRDefault="008A6A8E">
            <w:r>
              <w:t xml:space="preserve">EE </w:t>
            </w:r>
            <w:r w:rsidR="00653C23">
              <w:t>5560</w:t>
            </w:r>
          </w:p>
        </w:tc>
        <w:tc>
          <w:tcPr>
            <w:tcW w:w="4320" w:type="dxa"/>
            <w:tcBorders>
              <w:top w:val="nil"/>
              <w:left w:val="nil"/>
              <w:bottom w:val="nil"/>
              <w:right w:val="single" w:sz="4" w:space="0" w:color="auto"/>
            </w:tcBorders>
          </w:tcPr>
          <w:p w14:paraId="46410443" w14:textId="77777777" w:rsidR="008A6A8E" w:rsidRDefault="008A6A8E">
            <w:r>
              <w:t>Distribution Systems</w:t>
            </w:r>
          </w:p>
        </w:tc>
      </w:tr>
      <w:tr w:rsidR="008A6A8E" w14:paraId="6B1FABD5" w14:textId="77777777" w:rsidTr="00033075">
        <w:tc>
          <w:tcPr>
            <w:tcW w:w="1890" w:type="dxa"/>
            <w:tcBorders>
              <w:top w:val="nil"/>
              <w:left w:val="single" w:sz="4" w:space="0" w:color="auto"/>
              <w:bottom w:val="nil"/>
              <w:right w:val="nil"/>
            </w:tcBorders>
          </w:tcPr>
          <w:p w14:paraId="7BDDFE28" w14:textId="40D13FC8" w:rsidR="008A6A8E" w:rsidRDefault="008A6A8E">
            <w:r>
              <w:t xml:space="preserve">EE </w:t>
            </w:r>
            <w:r w:rsidR="00653C23">
              <w:t>5500</w:t>
            </w:r>
          </w:p>
        </w:tc>
        <w:tc>
          <w:tcPr>
            <w:tcW w:w="4320" w:type="dxa"/>
            <w:tcBorders>
              <w:top w:val="nil"/>
              <w:left w:val="nil"/>
              <w:bottom w:val="nil"/>
              <w:right w:val="single" w:sz="4" w:space="0" w:color="auto"/>
            </w:tcBorders>
          </w:tcPr>
          <w:p w14:paraId="0E6C4855" w14:textId="77777777" w:rsidR="008A6A8E" w:rsidRDefault="008A6A8E">
            <w:r>
              <w:t>Electric Drive Systems</w:t>
            </w:r>
          </w:p>
        </w:tc>
      </w:tr>
      <w:tr w:rsidR="008A6A8E" w14:paraId="4D5A81D6" w14:textId="77777777" w:rsidTr="00033075">
        <w:tc>
          <w:tcPr>
            <w:tcW w:w="1890" w:type="dxa"/>
            <w:tcBorders>
              <w:top w:val="nil"/>
              <w:left w:val="single" w:sz="4" w:space="0" w:color="auto"/>
              <w:bottom w:val="nil"/>
              <w:right w:val="nil"/>
            </w:tcBorders>
          </w:tcPr>
          <w:p w14:paraId="39100B1B" w14:textId="4C41D013" w:rsidR="008A6A8E" w:rsidRDefault="008A6A8E">
            <w:r>
              <w:t xml:space="preserve">EE </w:t>
            </w:r>
            <w:r w:rsidR="00653C23">
              <w:t>5540</w:t>
            </w:r>
          </w:p>
        </w:tc>
        <w:tc>
          <w:tcPr>
            <w:tcW w:w="4320" w:type="dxa"/>
            <w:tcBorders>
              <w:top w:val="nil"/>
              <w:left w:val="nil"/>
              <w:bottom w:val="nil"/>
              <w:right w:val="single" w:sz="4" w:space="0" w:color="auto"/>
            </w:tcBorders>
          </w:tcPr>
          <w:p w14:paraId="3786E70C" w14:textId="77777777" w:rsidR="008A6A8E" w:rsidRDefault="008A6A8E">
            <w:r>
              <w:t>Advanced Power Systems</w:t>
            </w:r>
          </w:p>
        </w:tc>
      </w:tr>
      <w:tr w:rsidR="008A6A8E" w14:paraId="074EB008" w14:textId="77777777" w:rsidTr="00033075">
        <w:tc>
          <w:tcPr>
            <w:tcW w:w="1890" w:type="dxa"/>
            <w:tcBorders>
              <w:top w:val="nil"/>
              <w:left w:val="single" w:sz="4" w:space="0" w:color="auto"/>
              <w:bottom w:val="nil"/>
              <w:right w:val="nil"/>
            </w:tcBorders>
          </w:tcPr>
          <w:p w14:paraId="2433DDB7" w14:textId="67214596" w:rsidR="008A6A8E" w:rsidRDefault="008A6A8E">
            <w:r>
              <w:t xml:space="preserve">EE </w:t>
            </w:r>
            <w:r w:rsidR="00653C23">
              <w:t>5510</w:t>
            </w:r>
          </w:p>
        </w:tc>
        <w:tc>
          <w:tcPr>
            <w:tcW w:w="4320" w:type="dxa"/>
            <w:tcBorders>
              <w:top w:val="nil"/>
              <w:left w:val="nil"/>
              <w:bottom w:val="nil"/>
              <w:right w:val="single" w:sz="4" w:space="0" w:color="auto"/>
            </w:tcBorders>
          </w:tcPr>
          <w:p w14:paraId="74CD6954" w14:textId="77777777" w:rsidR="00653C23" w:rsidRDefault="008A6A8E">
            <w:r>
              <w:t>Electric Drive Vehicles</w:t>
            </w:r>
          </w:p>
        </w:tc>
      </w:tr>
      <w:tr w:rsidR="00653C23" w14:paraId="41CC309A" w14:textId="77777777" w:rsidTr="00033075">
        <w:tc>
          <w:tcPr>
            <w:tcW w:w="1890" w:type="dxa"/>
            <w:tcBorders>
              <w:top w:val="nil"/>
              <w:left w:val="single" w:sz="4" w:space="0" w:color="auto"/>
              <w:bottom w:val="nil"/>
              <w:right w:val="nil"/>
            </w:tcBorders>
          </w:tcPr>
          <w:p w14:paraId="70C3E7C3" w14:textId="798CC8CD" w:rsidR="00653C23" w:rsidRDefault="00653C23">
            <w:r>
              <w:t>EE 5150</w:t>
            </w:r>
          </w:p>
        </w:tc>
        <w:tc>
          <w:tcPr>
            <w:tcW w:w="4320" w:type="dxa"/>
            <w:tcBorders>
              <w:top w:val="nil"/>
              <w:left w:val="nil"/>
              <w:bottom w:val="nil"/>
              <w:right w:val="single" w:sz="4" w:space="0" w:color="auto"/>
            </w:tcBorders>
          </w:tcPr>
          <w:p w14:paraId="269F2146" w14:textId="77777777" w:rsidR="00653C23" w:rsidRDefault="00653C23">
            <w:r>
              <w:t>Photovoltaics</w:t>
            </w:r>
          </w:p>
        </w:tc>
      </w:tr>
      <w:tr w:rsidR="008A6A8E" w14:paraId="4FFAA86E" w14:textId="77777777" w:rsidTr="00033075">
        <w:tc>
          <w:tcPr>
            <w:tcW w:w="1890" w:type="dxa"/>
            <w:tcBorders>
              <w:top w:val="nil"/>
              <w:left w:val="single" w:sz="4" w:space="0" w:color="auto"/>
              <w:bottom w:val="nil"/>
              <w:right w:val="nil"/>
            </w:tcBorders>
          </w:tcPr>
          <w:p w14:paraId="51716A4C" w14:textId="4A2A1EC2" w:rsidR="008A6A8E" w:rsidRDefault="008A6A8E">
            <w:r>
              <w:t xml:space="preserve">EE </w:t>
            </w:r>
            <w:r w:rsidR="00653C23">
              <w:t>5520</w:t>
            </w:r>
          </w:p>
        </w:tc>
        <w:tc>
          <w:tcPr>
            <w:tcW w:w="4320" w:type="dxa"/>
            <w:tcBorders>
              <w:top w:val="nil"/>
              <w:left w:val="nil"/>
              <w:bottom w:val="nil"/>
              <w:right w:val="single" w:sz="4" w:space="0" w:color="auto"/>
            </w:tcBorders>
          </w:tcPr>
          <w:p w14:paraId="0707C419" w14:textId="77777777" w:rsidR="008A6A8E" w:rsidRDefault="008A6A8E">
            <w:r>
              <w:t>Power Electronics</w:t>
            </w:r>
          </w:p>
        </w:tc>
      </w:tr>
      <w:tr w:rsidR="008A6A8E" w14:paraId="06830977" w14:textId="77777777" w:rsidTr="00033075">
        <w:tc>
          <w:tcPr>
            <w:tcW w:w="1890" w:type="dxa"/>
            <w:tcBorders>
              <w:top w:val="nil"/>
              <w:left w:val="single" w:sz="4" w:space="0" w:color="auto"/>
              <w:bottom w:val="nil"/>
              <w:right w:val="nil"/>
            </w:tcBorders>
          </w:tcPr>
          <w:p w14:paraId="5E1C6A63" w14:textId="362D6ABE" w:rsidR="008A6A8E" w:rsidRDefault="008A6A8E">
            <w:r>
              <w:t xml:space="preserve">EE </w:t>
            </w:r>
            <w:r w:rsidR="00653C23">
              <w:t>6500</w:t>
            </w:r>
          </w:p>
        </w:tc>
        <w:tc>
          <w:tcPr>
            <w:tcW w:w="4320" w:type="dxa"/>
            <w:tcBorders>
              <w:top w:val="nil"/>
              <w:left w:val="nil"/>
              <w:bottom w:val="nil"/>
              <w:right w:val="single" w:sz="4" w:space="0" w:color="auto"/>
            </w:tcBorders>
          </w:tcPr>
          <w:p w14:paraId="032A3D6C" w14:textId="77777777" w:rsidR="008A6A8E" w:rsidRDefault="008A6A8E">
            <w:r>
              <w:t>Advanced Machines and Drives</w:t>
            </w:r>
          </w:p>
        </w:tc>
      </w:tr>
      <w:tr w:rsidR="008A6A8E" w14:paraId="27655C82" w14:textId="77777777" w:rsidTr="00033075">
        <w:tc>
          <w:tcPr>
            <w:tcW w:w="1890" w:type="dxa"/>
            <w:tcBorders>
              <w:top w:val="nil"/>
              <w:left w:val="single" w:sz="4" w:space="0" w:color="auto"/>
              <w:bottom w:val="nil"/>
              <w:right w:val="nil"/>
            </w:tcBorders>
          </w:tcPr>
          <w:p w14:paraId="6C0EDAAB" w14:textId="37CD0642" w:rsidR="008A6A8E" w:rsidRDefault="008A6A8E">
            <w:r>
              <w:t xml:space="preserve">EE </w:t>
            </w:r>
            <w:r w:rsidR="00653C23">
              <w:t>6530</w:t>
            </w:r>
          </w:p>
        </w:tc>
        <w:tc>
          <w:tcPr>
            <w:tcW w:w="4320" w:type="dxa"/>
            <w:tcBorders>
              <w:top w:val="nil"/>
              <w:left w:val="nil"/>
              <w:bottom w:val="nil"/>
              <w:right w:val="single" w:sz="4" w:space="0" w:color="auto"/>
            </w:tcBorders>
          </w:tcPr>
          <w:p w14:paraId="10E7CB0D" w14:textId="77777777" w:rsidR="008A6A8E" w:rsidRDefault="008A6A8E">
            <w:r>
              <w:t>Power System Reliability</w:t>
            </w:r>
          </w:p>
        </w:tc>
      </w:tr>
      <w:tr w:rsidR="008A6A8E" w14:paraId="20ACB627" w14:textId="77777777" w:rsidTr="00033075">
        <w:tc>
          <w:tcPr>
            <w:tcW w:w="1890" w:type="dxa"/>
            <w:tcBorders>
              <w:top w:val="nil"/>
              <w:left w:val="single" w:sz="4" w:space="0" w:color="auto"/>
              <w:bottom w:val="nil"/>
              <w:right w:val="nil"/>
            </w:tcBorders>
          </w:tcPr>
          <w:p w14:paraId="769AB633" w14:textId="5A85499D" w:rsidR="008A6A8E" w:rsidRDefault="008A6A8E">
            <w:r>
              <w:t xml:space="preserve">EE </w:t>
            </w:r>
            <w:r w:rsidR="00653C23">
              <w:t>6580</w:t>
            </w:r>
          </w:p>
        </w:tc>
        <w:tc>
          <w:tcPr>
            <w:tcW w:w="4320" w:type="dxa"/>
            <w:tcBorders>
              <w:top w:val="nil"/>
              <w:left w:val="nil"/>
              <w:bottom w:val="nil"/>
              <w:right w:val="single" w:sz="4" w:space="0" w:color="auto"/>
            </w:tcBorders>
          </w:tcPr>
          <w:p w14:paraId="284CAD9A" w14:textId="77777777" w:rsidR="008A6A8E" w:rsidRPr="00866ECA" w:rsidRDefault="00866ECA">
            <w:r w:rsidRPr="00866ECA">
              <w:rPr>
                <w:rStyle w:val="Strong"/>
                <w:b w:val="0"/>
                <w:iCs/>
              </w:rPr>
              <w:t>P</w:t>
            </w:r>
            <w:r w:rsidRPr="00866ECA">
              <w:rPr>
                <w:bCs/>
              </w:rPr>
              <w:t>ower System Operations</w:t>
            </w:r>
          </w:p>
        </w:tc>
      </w:tr>
      <w:tr w:rsidR="008A6A8E" w14:paraId="5C579883" w14:textId="77777777" w:rsidTr="00033075">
        <w:tc>
          <w:tcPr>
            <w:tcW w:w="1890" w:type="dxa"/>
            <w:tcBorders>
              <w:top w:val="nil"/>
              <w:left w:val="single" w:sz="4" w:space="0" w:color="auto"/>
              <w:bottom w:val="nil"/>
              <w:right w:val="nil"/>
            </w:tcBorders>
          </w:tcPr>
          <w:p w14:paraId="1CD4BB67" w14:textId="4F5A2179" w:rsidR="008A6A8E" w:rsidRDefault="008A6A8E">
            <w:r>
              <w:t xml:space="preserve">EE </w:t>
            </w:r>
            <w:r w:rsidR="00653C23">
              <w:t>6560</w:t>
            </w:r>
          </w:p>
        </w:tc>
        <w:tc>
          <w:tcPr>
            <w:tcW w:w="4320" w:type="dxa"/>
            <w:tcBorders>
              <w:top w:val="nil"/>
              <w:left w:val="nil"/>
              <w:bottom w:val="nil"/>
              <w:right w:val="single" w:sz="4" w:space="0" w:color="auto"/>
            </w:tcBorders>
          </w:tcPr>
          <w:p w14:paraId="282631F7" w14:textId="77777777" w:rsidR="008A6A8E" w:rsidRDefault="008A6A8E">
            <w:r>
              <w:t>Power System Protection</w:t>
            </w:r>
          </w:p>
        </w:tc>
      </w:tr>
      <w:tr w:rsidR="008A6A8E" w14:paraId="74A41F95" w14:textId="77777777" w:rsidTr="00033075">
        <w:tc>
          <w:tcPr>
            <w:tcW w:w="1890" w:type="dxa"/>
            <w:tcBorders>
              <w:top w:val="nil"/>
              <w:left w:val="single" w:sz="4" w:space="0" w:color="auto"/>
              <w:bottom w:val="nil"/>
              <w:right w:val="nil"/>
            </w:tcBorders>
          </w:tcPr>
          <w:p w14:paraId="2782B3E1" w14:textId="08F82AA1" w:rsidR="008A6A8E" w:rsidRDefault="008A6A8E">
            <w:r>
              <w:t xml:space="preserve">EE </w:t>
            </w:r>
            <w:r w:rsidR="00653C23">
              <w:t>6550</w:t>
            </w:r>
          </w:p>
        </w:tc>
        <w:tc>
          <w:tcPr>
            <w:tcW w:w="4320" w:type="dxa"/>
            <w:tcBorders>
              <w:top w:val="nil"/>
              <w:left w:val="nil"/>
              <w:bottom w:val="nil"/>
              <w:right w:val="single" w:sz="4" w:space="0" w:color="auto"/>
            </w:tcBorders>
          </w:tcPr>
          <w:p w14:paraId="5C3B93DB" w14:textId="77777777" w:rsidR="008A6A8E" w:rsidRDefault="008A6A8E">
            <w:r>
              <w:t>Power System Stability</w:t>
            </w:r>
          </w:p>
        </w:tc>
      </w:tr>
      <w:tr w:rsidR="008A6A8E" w14:paraId="02502B06" w14:textId="77777777" w:rsidTr="00033075">
        <w:tc>
          <w:tcPr>
            <w:tcW w:w="1890" w:type="dxa"/>
            <w:tcBorders>
              <w:top w:val="nil"/>
              <w:left w:val="single" w:sz="4" w:space="0" w:color="auto"/>
              <w:bottom w:val="nil"/>
              <w:right w:val="nil"/>
            </w:tcBorders>
          </w:tcPr>
          <w:p w14:paraId="575C8DF7" w14:textId="0AECFC31" w:rsidR="008A6A8E" w:rsidRDefault="008A6A8E">
            <w:r>
              <w:t xml:space="preserve">EE </w:t>
            </w:r>
            <w:r w:rsidR="00653C23">
              <w:t>6570</w:t>
            </w:r>
          </w:p>
        </w:tc>
        <w:tc>
          <w:tcPr>
            <w:tcW w:w="4320" w:type="dxa"/>
            <w:tcBorders>
              <w:top w:val="nil"/>
              <w:left w:val="nil"/>
              <w:bottom w:val="nil"/>
              <w:right w:val="single" w:sz="4" w:space="0" w:color="auto"/>
            </w:tcBorders>
          </w:tcPr>
          <w:p w14:paraId="14BF19DF" w14:textId="77777777" w:rsidR="008A6A8E" w:rsidRDefault="008A6A8E">
            <w:r>
              <w:t>Surge Phenomena in Power Systems</w:t>
            </w:r>
          </w:p>
        </w:tc>
      </w:tr>
      <w:tr w:rsidR="008A6A8E" w14:paraId="614F9521" w14:textId="77777777" w:rsidTr="00D96906">
        <w:tc>
          <w:tcPr>
            <w:tcW w:w="1890" w:type="dxa"/>
            <w:tcBorders>
              <w:top w:val="nil"/>
              <w:left w:val="single" w:sz="4" w:space="0" w:color="auto"/>
              <w:bottom w:val="nil"/>
              <w:right w:val="nil"/>
            </w:tcBorders>
          </w:tcPr>
          <w:p w14:paraId="588F42B2" w14:textId="51765D97" w:rsidR="008A6A8E" w:rsidRDefault="008A6A8E">
            <w:r>
              <w:t xml:space="preserve">EE </w:t>
            </w:r>
            <w:r w:rsidR="00653C23">
              <w:t>6540</w:t>
            </w:r>
          </w:p>
        </w:tc>
        <w:tc>
          <w:tcPr>
            <w:tcW w:w="4320" w:type="dxa"/>
            <w:tcBorders>
              <w:top w:val="nil"/>
              <w:left w:val="nil"/>
              <w:bottom w:val="nil"/>
              <w:right w:val="single" w:sz="4" w:space="0" w:color="auto"/>
            </w:tcBorders>
          </w:tcPr>
          <w:p w14:paraId="0AFE8561" w14:textId="77777777" w:rsidR="008A6A8E" w:rsidRDefault="008A6A8E">
            <w:r>
              <w:t>Computer Methods in Power Systems</w:t>
            </w:r>
          </w:p>
        </w:tc>
      </w:tr>
      <w:tr w:rsidR="008A6A8E" w14:paraId="0BC9FC40" w14:textId="77777777" w:rsidTr="00C509A8">
        <w:tc>
          <w:tcPr>
            <w:tcW w:w="1890" w:type="dxa"/>
            <w:tcBorders>
              <w:top w:val="nil"/>
              <w:left w:val="single" w:sz="4" w:space="0" w:color="auto"/>
              <w:bottom w:val="nil"/>
              <w:right w:val="nil"/>
            </w:tcBorders>
          </w:tcPr>
          <w:p w14:paraId="45190A59" w14:textId="2651FA94" w:rsidR="008A6A8E" w:rsidRDefault="008A6A8E">
            <w:r>
              <w:t xml:space="preserve">EE </w:t>
            </w:r>
            <w:r w:rsidR="00653C23">
              <w:t>6510</w:t>
            </w:r>
          </w:p>
        </w:tc>
        <w:tc>
          <w:tcPr>
            <w:tcW w:w="4320" w:type="dxa"/>
            <w:tcBorders>
              <w:top w:val="nil"/>
              <w:left w:val="nil"/>
              <w:bottom w:val="nil"/>
              <w:right w:val="single" w:sz="4" w:space="0" w:color="auto"/>
            </w:tcBorders>
          </w:tcPr>
          <w:p w14:paraId="6CAEDFBB" w14:textId="77777777" w:rsidR="008A6A8E" w:rsidRDefault="004E5487" w:rsidP="004E5487">
            <w:r>
              <w:t xml:space="preserve">Advanced </w:t>
            </w:r>
            <w:r w:rsidR="008A6A8E">
              <w:t>Electric</w:t>
            </w:r>
            <w:r>
              <w:t>-Drive</w:t>
            </w:r>
            <w:r w:rsidR="008A6A8E">
              <w:t xml:space="preserve"> Vehicles</w:t>
            </w:r>
          </w:p>
        </w:tc>
      </w:tr>
      <w:tr w:rsidR="008A6A8E" w14:paraId="4B1C484C" w14:textId="77777777" w:rsidTr="00653C23">
        <w:tc>
          <w:tcPr>
            <w:tcW w:w="1890" w:type="dxa"/>
            <w:tcBorders>
              <w:top w:val="nil"/>
              <w:left w:val="single" w:sz="4" w:space="0" w:color="auto"/>
              <w:bottom w:val="nil"/>
              <w:right w:val="nil"/>
            </w:tcBorders>
          </w:tcPr>
          <w:p w14:paraId="5EDEEBB4" w14:textId="3ACB1BAA" w:rsidR="008A6A8E" w:rsidRDefault="008A6A8E">
            <w:r>
              <w:t xml:space="preserve">EE </w:t>
            </w:r>
            <w:r w:rsidR="00653C23">
              <w:t>6520</w:t>
            </w:r>
          </w:p>
        </w:tc>
        <w:tc>
          <w:tcPr>
            <w:tcW w:w="4320" w:type="dxa"/>
            <w:tcBorders>
              <w:top w:val="nil"/>
              <w:left w:val="nil"/>
              <w:bottom w:val="nil"/>
              <w:right w:val="single" w:sz="4" w:space="0" w:color="auto"/>
            </w:tcBorders>
          </w:tcPr>
          <w:p w14:paraId="29054B08" w14:textId="77777777" w:rsidR="008A6A8E" w:rsidRDefault="008A6A8E">
            <w:r>
              <w:t>Advanced Power Electronics</w:t>
            </w:r>
          </w:p>
        </w:tc>
      </w:tr>
      <w:tr w:rsidR="00653C23" w14:paraId="339E8501" w14:textId="77777777" w:rsidTr="00033075">
        <w:tc>
          <w:tcPr>
            <w:tcW w:w="1890" w:type="dxa"/>
            <w:tcBorders>
              <w:top w:val="nil"/>
              <w:left w:val="single" w:sz="4" w:space="0" w:color="auto"/>
              <w:bottom w:val="single" w:sz="4" w:space="0" w:color="auto"/>
              <w:right w:val="nil"/>
            </w:tcBorders>
          </w:tcPr>
          <w:p w14:paraId="170E7603" w14:textId="45406D58" w:rsidR="00653C23" w:rsidRDefault="00653C23">
            <w:r>
              <w:t>EE 6525</w:t>
            </w:r>
          </w:p>
        </w:tc>
        <w:tc>
          <w:tcPr>
            <w:tcW w:w="4320" w:type="dxa"/>
            <w:tcBorders>
              <w:top w:val="nil"/>
              <w:left w:val="nil"/>
              <w:bottom w:val="single" w:sz="4" w:space="0" w:color="auto"/>
              <w:right w:val="single" w:sz="4" w:space="0" w:color="auto"/>
            </w:tcBorders>
          </w:tcPr>
          <w:p w14:paraId="20D201DF" w14:textId="77777777" w:rsidR="00653C23" w:rsidRPr="00653C23" w:rsidRDefault="00653C23">
            <w:r w:rsidRPr="00653C23">
              <w:rPr>
                <w:bCs/>
              </w:rPr>
              <w:t>Power Converter Modeling and Design</w:t>
            </w:r>
          </w:p>
        </w:tc>
      </w:tr>
    </w:tbl>
    <w:p w14:paraId="63614BA8" w14:textId="77777777" w:rsidR="00033075" w:rsidRDefault="00033075" w:rsidP="00033075">
      <w:pPr>
        <w:pStyle w:val="BodyText"/>
      </w:pPr>
    </w:p>
    <w:p w14:paraId="26A05322" w14:textId="77777777" w:rsidR="00033075" w:rsidRDefault="00033075" w:rsidP="00802F75">
      <w:pPr>
        <w:pStyle w:val="BodyText"/>
      </w:pPr>
      <w:r>
        <w:t xml:space="preserve">A concentration of study in the electric power engineering field for the M.S. </w:t>
      </w:r>
      <w:r w:rsidR="00802F75">
        <w:t>A</w:t>
      </w:r>
      <w:r>
        <w:t>ward is defined as satisfying the following:</w:t>
      </w:r>
    </w:p>
    <w:p w14:paraId="6FA216CA" w14:textId="3FEA6C30" w:rsidR="00033075" w:rsidRDefault="00033075" w:rsidP="00033075">
      <w:pPr>
        <w:numPr>
          <w:ilvl w:val="0"/>
          <w:numId w:val="4"/>
        </w:numPr>
        <w:tabs>
          <w:tab w:val="num" w:pos="720"/>
        </w:tabs>
        <w:ind w:left="720"/>
        <w:jc w:val="both"/>
      </w:pPr>
      <w:r>
        <w:t xml:space="preserve">Successful completion of three of the courses listed in Table II, of which at least one must be at the </w:t>
      </w:r>
      <w:r w:rsidR="00653C23">
        <w:t>6000</w:t>
      </w:r>
      <w:r>
        <w:t xml:space="preserve"> level.</w:t>
      </w:r>
    </w:p>
    <w:p w14:paraId="3851429D" w14:textId="77777777" w:rsidR="00033075" w:rsidRDefault="00033075" w:rsidP="00033075">
      <w:pPr>
        <w:ind w:left="360"/>
        <w:jc w:val="both"/>
        <w:rPr>
          <w:sz w:val="12"/>
          <w:szCs w:val="12"/>
        </w:rPr>
      </w:pPr>
    </w:p>
    <w:p w14:paraId="207544FF" w14:textId="77777777" w:rsidR="00033075" w:rsidRDefault="00033075" w:rsidP="00033075">
      <w:pPr>
        <w:pStyle w:val="Heading2"/>
      </w:pPr>
      <w:r>
        <w:t xml:space="preserve">Ph.D. Graduate Student </w:t>
      </w:r>
      <w:r w:rsidR="008F5870">
        <w:t>Award</w:t>
      </w:r>
      <w:r>
        <w:t xml:space="preserve"> Eligibility</w:t>
      </w:r>
    </w:p>
    <w:p w14:paraId="4DE4BACF" w14:textId="77777777" w:rsidR="00033075" w:rsidRDefault="00033075" w:rsidP="00D96906">
      <w:pPr>
        <w:pStyle w:val="BodyText2"/>
      </w:pPr>
      <w:r>
        <w:t xml:space="preserve">Graduate students who meet the following minimum requirements are eligible to be considered for the </w:t>
      </w:r>
      <w:r w:rsidR="008F5870">
        <w:t>award</w:t>
      </w:r>
      <w:r>
        <w:t>:</w:t>
      </w:r>
    </w:p>
    <w:p w14:paraId="5ADF7EAD" w14:textId="12F7B723" w:rsidR="00D96906" w:rsidRDefault="00B252ED" w:rsidP="002E6EBA">
      <w:pPr>
        <w:numPr>
          <w:ilvl w:val="0"/>
          <w:numId w:val="1"/>
        </w:numPr>
        <w:jc w:val="both"/>
      </w:pPr>
      <w:r>
        <w:t xml:space="preserve">Must graduate in August </w:t>
      </w:r>
      <w:r w:rsidR="0014150B">
        <w:t>202</w:t>
      </w:r>
      <w:r w:rsidR="00A8014B">
        <w:t>4</w:t>
      </w:r>
      <w:r>
        <w:t xml:space="preserve">, December </w:t>
      </w:r>
      <w:r w:rsidR="0014150B">
        <w:t>202</w:t>
      </w:r>
      <w:r w:rsidR="00A8014B">
        <w:t>4</w:t>
      </w:r>
      <w:r w:rsidR="00D42416">
        <w:t>,</w:t>
      </w:r>
      <w:r>
        <w:t xml:space="preserve"> or May </w:t>
      </w:r>
      <w:r w:rsidR="0014150B">
        <w:t>202</w:t>
      </w:r>
      <w:r w:rsidR="00A8014B">
        <w:t>5</w:t>
      </w:r>
      <w:r>
        <w:t xml:space="preserve">. </w:t>
      </w:r>
    </w:p>
    <w:p w14:paraId="4B0B86C4" w14:textId="77777777" w:rsidR="00033075" w:rsidRPr="00D96906" w:rsidRDefault="00033075" w:rsidP="00D96906">
      <w:pPr>
        <w:pStyle w:val="BodyText2"/>
        <w:numPr>
          <w:ilvl w:val="0"/>
          <w:numId w:val="10"/>
        </w:numPr>
      </w:pPr>
      <w:r>
        <w:t xml:space="preserve">Must have earned a Ph.D. degree and have a power engineering faculty member as </w:t>
      </w:r>
      <w:r w:rsidR="00D96906">
        <w:t>dissertation major</w:t>
      </w:r>
      <w:r>
        <w:t xml:space="preserve"> advisor. </w:t>
      </w:r>
    </w:p>
    <w:p w14:paraId="143DF7D4" w14:textId="77777777" w:rsidR="00033075" w:rsidRDefault="00033075" w:rsidP="00D96906">
      <w:pPr>
        <w:pStyle w:val="BodyText2"/>
        <w:numPr>
          <w:ilvl w:val="0"/>
          <w:numId w:val="10"/>
        </w:numPr>
      </w:pPr>
      <w:r>
        <w:t xml:space="preserve">Must have completed a concentration of study in the power engineering field </w:t>
      </w:r>
    </w:p>
    <w:p w14:paraId="285945B3" w14:textId="77777777" w:rsidR="00033075" w:rsidRDefault="00033075" w:rsidP="00D96906">
      <w:pPr>
        <w:pStyle w:val="BodyText2"/>
        <w:numPr>
          <w:ilvl w:val="0"/>
          <w:numId w:val="10"/>
        </w:numPr>
      </w:pPr>
      <w:r>
        <w:t>Must complete and submit an application by the appropriate deadline.</w:t>
      </w:r>
    </w:p>
    <w:p w14:paraId="03D3BB06" w14:textId="77777777" w:rsidR="00033075" w:rsidRDefault="00033075" w:rsidP="00033075">
      <w:pPr>
        <w:pStyle w:val="BodyText"/>
      </w:pPr>
      <w:r>
        <w:t xml:space="preserve">A concentration of study in the electric power engineering field for the Ph.D. </w:t>
      </w:r>
      <w:r w:rsidR="008F5870">
        <w:t>a</w:t>
      </w:r>
      <w:r>
        <w:t>ward is defined as satisfying the following:</w:t>
      </w:r>
    </w:p>
    <w:p w14:paraId="6CBA843B" w14:textId="02F53425" w:rsidR="00033075" w:rsidRDefault="00033075" w:rsidP="00033075">
      <w:pPr>
        <w:numPr>
          <w:ilvl w:val="0"/>
          <w:numId w:val="6"/>
        </w:numPr>
        <w:jc w:val="both"/>
      </w:pPr>
      <w:r>
        <w:t xml:space="preserve">Successful completion of four of the courses listed in Table II, of which at least two must be at the </w:t>
      </w:r>
      <w:r w:rsidR="00653C23">
        <w:t xml:space="preserve">6000 </w:t>
      </w:r>
      <w:r>
        <w:t xml:space="preserve">level. </w:t>
      </w:r>
    </w:p>
    <w:p w14:paraId="4A6FCE55" w14:textId="77777777" w:rsidR="00C21766" w:rsidRDefault="00C21766" w:rsidP="00823E4D">
      <w:pPr>
        <w:pStyle w:val="Heading1"/>
      </w:pPr>
    </w:p>
    <w:sectPr w:rsidR="00C21766" w:rsidSect="00C21766">
      <w:pgSz w:w="12240" w:h="15840"/>
      <w:pgMar w:top="1440" w:right="1800" w:bottom="4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464B2"/>
    <w:multiLevelType w:val="hybridMultilevel"/>
    <w:tmpl w:val="75ACA2FC"/>
    <w:lvl w:ilvl="0" w:tplc="21A87E50">
      <w:start w:val="1"/>
      <w:numFmt w:val="bullet"/>
      <w:lvlText w:val=""/>
      <w:lvlJc w:val="left"/>
      <w:pPr>
        <w:tabs>
          <w:tab w:val="num" w:pos="720"/>
        </w:tabs>
        <w:ind w:left="720" w:hanging="360"/>
      </w:pPr>
      <w:rPr>
        <w:rFonts w:ascii="Symbol" w:hAnsi="Symbol" w:hint="default"/>
        <w:sz w:val="20"/>
      </w:rPr>
    </w:lvl>
    <w:lvl w:ilvl="1" w:tplc="3BF492FC">
      <w:start w:val="1"/>
      <w:numFmt w:val="decimal"/>
      <w:lvlText w:val="%2."/>
      <w:lvlJc w:val="left"/>
      <w:pPr>
        <w:tabs>
          <w:tab w:val="num" w:pos="1440"/>
        </w:tabs>
        <w:ind w:left="1440" w:hanging="360"/>
      </w:pPr>
    </w:lvl>
    <w:lvl w:ilvl="2" w:tplc="3BC0B564">
      <w:start w:val="1"/>
      <w:numFmt w:val="decimal"/>
      <w:lvlText w:val="%3."/>
      <w:lvlJc w:val="left"/>
      <w:pPr>
        <w:tabs>
          <w:tab w:val="num" w:pos="2160"/>
        </w:tabs>
        <w:ind w:left="2160" w:hanging="360"/>
      </w:pPr>
    </w:lvl>
    <w:lvl w:ilvl="3" w:tplc="450687E0">
      <w:start w:val="1"/>
      <w:numFmt w:val="decimal"/>
      <w:lvlText w:val="%4."/>
      <w:lvlJc w:val="left"/>
      <w:pPr>
        <w:tabs>
          <w:tab w:val="num" w:pos="2880"/>
        </w:tabs>
        <w:ind w:left="2880" w:hanging="360"/>
      </w:pPr>
    </w:lvl>
    <w:lvl w:ilvl="4" w:tplc="47D422A8">
      <w:start w:val="1"/>
      <w:numFmt w:val="decimal"/>
      <w:lvlText w:val="%5."/>
      <w:lvlJc w:val="left"/>
      <w:pPr>
        <w:tabs>
          <w:tab w:val="num" w:pos="3600"/>
        </w:tabs>
        <w:ind w:left="3600" w:hanging="360"/>
      </w:pPr>
    </w:lvl>
    <w:lvl w:ilvl="5" w:tplc="D86653FA">
      <w:start w:val="1"/>
      <w:numFmt w:val="decimal"/>
      <w:lvlText w:val="%6."/>
      <w:lvlJc w:val="left"/>
      <w:pPr>
        <w:tabs>
          <w:tab w:val="num" w:pos="4320"/>
        </w:tabs>
        <w:ind w:left="4320" w:hanging="360"/>
      </w:pPr>
    </w:lvl>
    <w:lvl w:ilvl="6" w:tplc="FE326C4C">
      <w:start w:val="1"/>
      <w:numFmt w:val="decimal"/>
      <w:lvlText w:val="%7."/>
      <w:lvlJc w:val="left"/>
      <w:pPr>
        <w:tabs>
          <w:tab w:val="num" w:pos="5040"/>
        </w:tabs>
        <w:ind w:left="5040" w:hanging="360"/>
      </w:pPr>
    </w:lvl>
    <w:lvl w:ilvl="7" w:tplc="30C456CE">
      <w:start w:val="1"/>
      <w:numFmt w:val="decimal"/>
      <w:lvlText w:val="%8."/>
      <w:lvlJc w:val="left"/>
      <w:pPr>
        <w:tabs>
          <w:tab w:val="num" w:pos="5760"/>
        </w:tabs>
        <w:ind w:left="5760" w:hanging="360"/>
      </w:pPr>
    </w:lvl>
    <w:lvl w:ilvl="8" w:tplc="B6F8E9EE">
      <w:start w:val="1"/>
      <w:numFmt w:val="decimal"/>
      <w:lvlText w:val="%9."/>
      <w:lvlJc w:val="left"/>
      <w:pPr>
        <w:tabs>
          <w:tab w:val="num" w:pos="6480"/>
        </w:tabs>
        <w:ind w:left="6480" w:hanging="360"/>
      </w:pPr>
    </w:lvl>
  </w:abstractNum>
  <w:abstractNum w:abstractNumId="1" w15:restartNumberingAfterBreak="0">
    <w:nsid w:val="0FE5070C"/>
    <w:multiLevelType w:val="hybridMultilevel"/>
    <w:tmpl w:val="0FF699A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E525454"/>
    <w:multiLevelType w:val="hybridMultilevel"/>
    <w:tmpl w:val="E460E5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1B1369"/>
    <w:multiLevelType w:val="hybridMultilevel"/>
    <w:tmpl w:val="AA5E4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5E48D6"/>
    <w:multiLevelType w:val="hybridMultilevel"/>
    <w:tmpl w:val="104C94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4E350AA"/>
    <w:multiLevelType w:val="hybridMultilevel"/>
    <w:tmpl w:val="7CE6F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BA6525"/>
    <w:multiLevelType w:val="hybridMultilevel"/>
    <w:tmpl w:val="ED4AD492"/>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3FC0168"/>
    <w:multiLevelType w:val="hybridMultilevel"/>
    <w:tmpl w:val="33E8BD38"/>
    <w:lvl w:ilvl="0" w:tplc="C756E40A">
      <w:start w:val="1"/>
      <w:numFmt w:val="bullet"/>
      <w:lvlText w:val=""/>
      <w:lvlJc w:val="left"/>
      <w:pPr>
        <w:tabs>
          <w:tab w:val="num" w:pos="720"/>
        </w:tabs>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548014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1329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47334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6676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356639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6227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1835555">
    <w:abstractNumId w:val="2"/>
  </w:num>
  <w:num w:numId="8" w16cid:durableId="1400639680">
    <w:abstractNumId w:val="1"/>
  </w:num>
  <w:num w:numId="9" w16cid:durableId="1411585289">
    <w:abstractNumId w:val="5"/>
  </w:num>
  <w:num w:numId="10" w16cid:durableId="1873424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75"/>
    <w:rsid w:val="00033075"/>
    <w:rsid w:val="0014150B"/>
    <w:rsid w:val="001B3644"/>
    <w:rsid w:val="001F1A7D"/>
    <w:rsid w:val="00277F2D"/>
    <w:rsid w:val="002B5080"/>
    <w:rsid w:val="002E6EBA"/>
    <w:rsid w:val="0030126E"/>
    <w:rsid w:val="00301A0F"/>
    <w:rsid w:val="003D2B2D"/>
    <w:rsid w:val="004E5487"/>
    <w:rsid w:val="004F5EFC"/>
    <w:rsid w:val="00521A71"/>
    <w:rsid w:val="00557234"/>
    <w:rsid w:val="00577D0A"/>
    <w:rsid w:val="005C5BC9"/>
    <w:rsid w:val="005F08CB"/>
    <w:rsid w:val="00626D18"/>
    <w:rsid w:val="00653C23"/>
    <w:rsid w:val="00712978"/>
    <w:rsid w:val="00790BE7"/>
    <w:rsid w:val="007A2FE5"/>
    <w:rsid w:val="007D22D2"/>
    <w:rsid w:val="00802F75"/>
    <w:rsid w:val="00823E4D"/>
    <w:rsid w:val="00866ECA"/>
    <w:rsid w:val="008762CA"/>
    <w:rsid w:val="008A6A8E"/>
    <w:rsid w:val="008F5870"/>
    <w:rsid w:val="009C38DC"/>
    <w:rsid w:val="00A8014B"/>
    <w:rsid w:val="00AC46A1"/>
    <w:rsid w:val="00AD0348"/>
    <w:rsid w:val="00B252ED"/>
    <w:rsid w:val="00B52902"/>
    <w:rsid w:val="00BD5FB1"/>
    <w:rsid w:val="00BF197B"/>
    <w:rsid w:val="00C21766"/>
    <w:rsid w:val="00C509A8"/>
    <w:rsid w:val="00CB2ECE"/>
    <w:rsid w:val="00D10F6A"/>
    <w:rsid w:val="00D42416"/>
    <w:rsid w:val="00D6091B"/>
    <w:rsid w:val="00D96906"/>
    <w:rsid w:val="00F07662"/>
    <w:rsid w:val="00F81D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98AC9"/>
  <w15:chartTrackingRefBased/>
  <w15:docId w15:val="{18A944BF-2169-421E-BA17-5AF2D50B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33075"/>
    <w:pPr>
      <w:keepNext/>
      <w:jc w:val="both"/>
      <w:outlineLvl w:val="0"/>
    </w:pPr>
    <w:rPr>
      <w:szCs w:val="20"/>
      <w:u w:val="single"/>
    </w:rPr>
  </w:style>
  <w:style w:type="paragraph" w:styleId="Heading2">
    <w:name w:val="heading 2"/>
    <w:basedOn w:val="Normal"/>
    <w:next w:val="Normal"/>
    <w:qFormat/>
    <w:rsid w:val="00033075"/>
    <w:pPr>
      <w:keepNext/>
      <w:jc w:val="both"/>
      <w:outlineLvl w:val="1"/>
    </w:pPr>
    <w:rPr>
      <w:i/>
      <w:iCs/>
      <w:szCs w:val="20"/>
    </w:rPr>
  </w:style>
  <w:style w:type="paragraph" w:styleId="Heading3">
    <w:name w:val="heading 3"/>
    <w:basedOn w:val="Normal"/>
    <w:next w:val="Normal"/>
    <w:qFormat/>
    <w:rsid w:val="00033075"/>
    <w:pPr>
      <w:keepNext/>
      <w:jc w:val="center"/>
      <w:outlineLvl w:val="2"/>
    </w:pPr>
    <w:rPr>
      <w:szCs w:val="20"/>
    </w:rPr>
  </w:style>
  <w:style w:type="paragraph" w:styleId="Heading4">
    <w:name w:val="heading 4"/>
    <w:basedOn w:val="Normal"/>
    <w:next w:val="Normal"/>
    <w:qFormat/>
    <w:rsid w:val="00033075"/>
    <w:pPr>
      <w:keepNext/>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3075"/>
    <w:rPr>
      <w:color w:val="0000FF"/>
      <w:u w:val="single"/>
    </w:rPr>
  </w:style>
  <w:style w:type="paragraph" w:styleId="BodyText">
    <w:name w:val="Body Text"/>
    <w:basedOn w:val="Normal"/>
    <w:rsid w:val="00033075"/>
    <w:pPr>
      <w:jc w:val="both"/>
    </w:pPr>
    <w:rPr>
      <w:szCs w:val="20"/>
    </w:rPr>
  </w:style>
  <w:style w:type="paragraph" w:styleId="Subtitle">
    <w:name w:val="Subtitle"/>
    <w:basedOn w:val="Normal"/>
    <w:qFormat/>
    <w:rsid w:val="00033075"/>
    <w:pPr>
      <w:jc w:val="center"/>
    </w:pPr>
    <w:rPr>
      <w:smallCaps/>
      <w:sz w:val="28"/>
      <w:szCs w:val="20"/>
    </w:rPr>
  </w:style>
  <w:style w:type="paragraph" w:styleId="BodyText2">
    <w:name w:val="Body Text 2"/>
    <w:basedOn w:val="Normal"/>
    <w:rsid w:val="00033075"/>
    <w:rPr>
      <w:szCs w:val="20"/>
    </w:rPr>
  </w:style>
  <w:style w:type="paragraph" w:styleId="NormalWeb">
    <w:name w:val="Normal (Web)"/>
    <w:basedOn w:val="Normal"/>
    <w:rsid w:val="00823E4D"/>
    <w:pPr>
      <w:spacing w:before="100" w:beforeAutospacing="1" w:after="100" w:afterAutospacing="1"/>
    </w:pPr>
  </w:style>
  <w:style w:type="character" w:styleId="Strong">
    <w:name w:val="Strong"/>
    <w:uiPriority w:val="22"/>
    <w:qFormat/>
    <w:rsid w:val="00653C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5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GRAINGER OUTSTANDING POWER ENGINEERING STUDENT REWARDS</vt:lpstr>
    </vt:vector>
  </TitlesOfParts>
  <Company>UMR</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GRAINGER OUTSTANDING POWER ENGINEERING STUDENT REWARDS</dc:title>
  <dc:subject/>
  <dc:creator>ferdowsi@mst.edu</dc:creator>
  <cp:keywords/>
  <dc:description/>
  <cp:lastModifiedBy>Pourya Maryam Shamsi</cp:lastModifiedBy>
  <cp:revision>18</cp:revision>
  <cp:lastPrinted>2021-12-08T02:37:00Z</cp:lastPrinted>
  <dcterms:created xsi:type="dcterms:W3CDTF">2018-10-04T21:03:00Z</dcterms:created>
  <dcterms:modified xsi:type="dcterms:W3CDTF">2024-12-02T23:19:00Z</dcterms:modified>
</cp:coreProperties>
</file>